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9A" w:rsidRPr="006F129A" w:rsidRDefault="006F129A" w:rsidP="006F129A">
      <w:pPr>
        <w:pStyle w:val="Standard"/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6F129A">
        <w:rPr>
          <w:rFonts w:ascii="Times New Roman" w:hAnsi="Times New Roman" w:cs="Times New Roman"/>
          <w:sz w:val="28"/>
          <w:szCs w:val="28"/>
        </w:rPr>
        <w:t xml:space="preserve">Додаток 2 </w:t>
      </w:r>
    </w:p>
    <w:p w:rsidR="006F129A" w:rsidRDefault="006F129A" w:rsidP="006F129A">
      <w:pPr>
        <w:pStyle w:val="Standard"/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6F129A">
        <w:rPr>
          <w:rFonts w:ascii="Times New Roman" w:hAnsi="Times New Roman" w:cs="Times New Roman"/>
          <w:sz w:val="28"/>
          <w:szCs w:val="28"/>
        </w:rPr>
        <w:t xml:space="preserve">до рішення обласної ради </w:t>
      </w:r>
    </w:p>
    <w:p w:rsidR="00330191" w:rsidRPr="00330191" w:rsidRDefault="00330191" w:rsidP="00330191">
      <w:pPr>
        <w:tabs>
          <w:tab w:val="left" w:pos="4860"/>
        </w:tabs>
        <w:suppressAutoHyphens w:val="0"/>
        <w:ind w:left="5220" w:firstLine="1443"/>
        <w:rPr>
          <w:color w:val="222222"/>
          <w:sz w:val="28"/>
          <w:szCs w:val="28"/>
          <w:lang w:val="uk-UA" w:eastAsia="uk-UA"/>
        </w:rPr>
      </w:pPr>
      <w:r w:rsidRPr="00330191">
        <w:rPr>
          <w:color w:val="222222"/>
          <w:sz w:val="28"/>
          <w:szCs w:val="28"/>
          <w:lang w:val="uk-UA" w:eastAsia="uk-UA"/>
        </w:rPr>
        <w:t>від 02.12.2016 р.</w:t>
      </w:r>
    </w:p>
    <w:p w:rsidR="00330191" w:rsidRPr="00330191" w:rsidRDefault="00330191" w:rsidP="00330191">
      <w:pPr>
        <w:widowControl w:val="0"/>
        <w:suppressAutoHyphens w:val="0"/>
        <w:ind w:firstLine="1443"/>
        <w:rPr>
          <w:rFonts w:eastAsia="Calibri"/>
          <w:lang w:val="uk-UA" w:eastAsia="uk-UA" w:bidi="uk-UA"/>
        </w:rPr>
      </w:pPr>
      <w:r w:rsidRPr="00330191">
        <w:rPr>
          <w:color w:val="222222"/>
          <w:sz w:val="28"/>
          <w:szCs w:val="28"/>
          <w:lang w:val="uk-UA" w:eastAsia="uk-UA"/>
        </w:rPr>
        <w:t xml:space="preserve">                                                                          </w:t>
      </w:r>
      <w:r w:rsidRPr="00330191">
        <w:rPr>
          <w:rFonts w:eastAsia="Calibri"/>
          <w:lang w:val="uk-UA" w:eastAsia="uk-UA" w:bidi="uk-UA"/>
        </w:rPr>
        <w:t>№ 121-7/VIІ</w:t>
      </w:r>
    </w:p>
    <w:p w:rsidR="00330191" w:rsidRPr="006F129A" w:rsidRDefault="00330191" w:rsidP="006F129A">
      <w:pPr>
        <w:pStyle w:val="Standard"/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6F129A" w:rsidRDefault="006F129A" w:rsidP="00FA584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129A" w:rsidRDefault="006F129A" w:rsidP="00FA584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40" w:rsidRDefault="00FA5840" w:rsidP="00FA584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98">
        <w:rPr>
          <w:rFonts w:ascii="Times New Roman" w:hAnsi="Times New Roman" w:cs="Times New Roman"/>
          <w:b/>
          <w:sz w:val="28"/>
          <w:szCs w:val="28"/>
        </w:rPr>
        <w:t xml:space="preserve">ПОКАЗНИКИ </w:t>
      </w:r>
    </w:p>
    <w:p w:rsidR="00FA5840" w:rsidRDefault="00FA5840" w:rsidP="00FA584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98">
        <w:rPr>
          <w:rFonts w:ascii="Times New Roman" w:hAnsi="Times New Roman" w:cs="Times New Roman"/>
          <w:b/>
          <w:sz w:val="28"/>
          <w:szCs w:val="28"/>
        </w:rPr>
        <w:t>оцінки ефективності і виконання Програми</w:t>
      </w:r>
    </w:p>
    <w:p w:rsidR="00FA5840" w:rsidRPr="009B46E3" w:rsidRDefault="00FA5840" w:rsidP="00FA5840">
      <w:pPr>
        <w:pStyle w:val="Standard"/>
        <w:spacing w:after="0"/>
        <w:jc w:val="center"/>
        <w:rPr>
          <w:sz w:val="20"/>
          <w:szCs w:val="16"/>
        </w:rPr>
      </w:pPr>
    </w:p>
    <w:p w:rsidR="00FA5840" w:rsidRPr="005A4AFF" w:rsidRDefault="006F129A" w:rsidP="006F129A">
      <w:pPr>
        <w:pStyle w:val="a3"/>
        <w:spacing w:after="0" w:line="251" w:lineRule="auto"/>
        <w:ind w:left="0" w:firstLine="709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FA5840" w:rsidRPr="004C70C2">
        <w:rPr>
          <w:rFonts w:ascii="Times New Roman" w:hAnsi="Times New Roman" w:cs="Times New Roman"/>
          <w:b/>
          <w:sz w:val="28"/>
          <w:szCs w:val="28"/>
        </w:rPr>
        <w:t>Кількісні показники виконання Програми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2775" w:rsidRDefault="00722775" w:rsidP="00722775">
      <w:pPr>
        <w:spacing w:line="251" w:lineRule="auto"/>
      </w:pPr>
    </w:p>
    <w:tbl>
      <w:tblPr>
        <w:tblW w:w="1023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867"/>
        <w:gridCol w:w="1105"/>
        <w:gridCol w:w="1134"/>
        <w:gridCol w:w="709"/>
        <w:gridCol w:w="708"/>
        <w:gridCol w:w="738"/>
        <w:gridCol w:w="709"/>
      </w:tblGrid>
      <w:tr w:rsidR="00722775" w:rsidRPr="006F129A" w:rsidTr="009B46E3">
        <w:trPr>
          <w:trHeight w:val="58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601870" w:rsidP="009B46E3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 напрям</w:t>
            </w:r>
            <w:r w:rsidR="00722775"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діяльності </w:t>
            </w:r>
          </w:p>
          <w:p w:rsidR="00722775" w:rsidRPr="006F129A" w:rsidRDefault="00722775" w:rsidP="009B46E3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(пріоритетні завдання)</w:t>
            </w:r>
          </w:p>
        </w:tc>
        <w:tc>
          <w:tcPr>
            <w:tcW w:w="79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Кількісні показники виконання Програми</w:t>
            </w:r>
          </w:p>
        </w:tc>
      </w:tr>
      <w:tr w:rsidR="00722775" w:rsidRPr="006F129A" w:rsidTr="009B46E3">
        <w:trPr>
          <w:trHeight w:val="58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показника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4B7E8F">
            <w:pPr>
              <w:pStyle w:val="a3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22775"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сього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="00722775"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722775" w:rsidRPr="006F129A" w:rsidTr="006F129A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Збереження культурної спадщини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900652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06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Кількість виготовлених документів на об’єкти культурної спадщини </w:t>
            </w:r>
          </w:p>
          <w:p w:rsidR="006F129A" w:rsidRPr="00900652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900652" w:rsidRDefault="00601870" w:rsidP="006F129A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900652">
              <w:rPr>
                <w:sz w:val="20"/>
                <w:szCs w:val="20"/>
                <w:highlight w:val="yellow"/>
              </w:rPr>
              <w:t>О</w:t>
            </w:r>
            <w:r w:rsidR="00722775" w:rsidRPr="00900652">
              <w:rPr>
                <w:sz w:val="20"/>
                <w:szCs w:val="20"/>
                <w:highlight w:val="yellow"/>
              </w:rPr>
              <w:t>диниць</w:t>
            </w:r>
            <w:proofErr w:type="spellEnd"/>
            <w:r w:rsidRPr="00900652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900652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06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900652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06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900652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06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900652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06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900652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065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250</w:t>
            </w:r>
          </w:p>
        </w:tc>
      </w:tr>
      <w:tr w:rsidR="00722775" w:rsidRPr="006F129A" w:rsidTr="006F129A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Розвиток та підтримка музейної діяльності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інтерактивних виставок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01870" w:rsidRDefault="00601870" w:rsidP="006F129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129A">
              <w:rPr>
                <w:sz w:val="20"/>
                <w:szCs w:val="20"/>
              </w:rPr>
              <w:t>О</w:t>
            </w:r>
            <w:r w:rsidR="00722775" w:rsidRPr="006F129A">
              <w:rPr>
                <w:sz w:val="20"/>
                <w:szCs w:val="20"/>
              </w:rPr>
              <w:t>диниць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2775" w:rsidRPr="006F129A" w:rsidTr="006F129A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Популяризація та доступність театральної діяльності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проведених заходів державно-приватного партнерства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01870" w:rsidRDefault="00601870" w:rsidP="006F129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F129A">
              <w:rPr>
                <w:sz w:val="20"/>
                <w:szCs w:val="20"/>
              </w:rPr>
              <w:t>О</w:t>
            </w:r>
            <w:r w:rsidR="00722775" w:rsidRPr="006F129A">
              <w:rPr>
                <w:sz w:val="20"/>
                <w:szCs w:val="20"/>
              </w:rPr>
              <w:t>диниць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5</w:t>
            </w:r>
          </w:p>
        </w:tc>
      </w:tr>
      <w:tr w:rsidR="00722775" w:rsidRPr="006F129A" w:rsidTr="006F129A">
        <w:trPr>
          <w:trHeight w:val="855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9A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виїзних </w:t>
            </w:r>
            <w:r w:rsidR="00906497" w:rsidRPr="006F129A">
              <w:rPr>
                <w:rFonts w:ascii="Times New Roman" w:hAnsi="Times New Roman" w:cs="Times New Roman"/>
                <w:sz w:val="20"/>
                <w:szCs w:val="20"/>
              </w:rPr>
              <w:t>творчих</w:t>
            </w: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 виступів мистецьких колективів театрально-концертних закладів області </w:t>
            </w:r>
          </w:p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в сільськ</w:t>
            </w:r>
            <w:r w:rsidR="00601870">
              <w:rPr>
                <w:rFonts w:ascii="Times New Roman" w:hAnsi="Times New Roman" w:cs="Times New Roman"/>
                <w:sz w:val="20"/>
                <w:szCs w:val="20"/>
              </w:rPr>
              <w:t>их районах та малих містах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6497" w:rsidRPr="006F129A">
              <w:rPr>
                <w:rFonts w:ascii="Times New Roman" w:hAnsi="Times New Roman" w:cs="Times New Roman"/>
                <w:sz w:val="20"/>
                <w:szCs w:val="20"/>
              </w:rPr>
              <w:t>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100</w:t>
            </w:r>
          </w:p>
        </w:tc>
      </w:tr>
      <w:tr w:rsidR="00722775" w:rsidRPr="006F129A" w:rsidTr="006F129A">
        <w:trPr>
          <w:trHeight w:val="58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прем’єрних вистав (концертних програм)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2775" w:rsidRPr="006F129A">
              <w:rPr>
                <w:rFonts w:ascii="Times New Roman" w:hAnsi="Times New Roman" w:cs="Times New Roman"/>
                <w:sz w:val="20"/>
                <w:szCs w:val="20"/>
              </w:rPr>
              <w:t>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22775" w:rsidRPr="006F129A" w:rsidTr="006F129A">
        <w:trPr>
          <w:trHeight w:val="855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9A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 конкурсів на вищу </w:t>
            </w:r>
            <w:r w:rsidR="00906497" w:rsidRPr="006F129A">
              <w:rPr>
                <w:rFonts w:ascii="Times New Roman" w:hAnsi="Times New Roman" w:cs="Times New Roman"/>
                <w:sz w:val="20"/>
                <w:szCs w:val="20"/>
              </w:rPr>
              <w:t>театральну нагороду Придніпров’</w:t>
            </w: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="006F129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Січеславна</w:t>
            </w:r>
            <w:r w:rsidR="006F129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proofErr w:type="spellEnd"/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="006F129A">
              <w:rPr>
                <w:rFonts w:ascii="Times New Roman" w:hAnsi="Times New Roman" w:cs="Times New Roman"/>
                <w:sz w:val="20"/>
                <w:szCs w:val="20"/>
              </w:rPr>
              <w:t>„Надія</w:t>
            </w:r>
            <w:proofErr w:type="spellEnd"/>
            <w:r w:rsidR="006F1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129A">
              <w:rPr>
                <w:rFonts w:ascii="Times New Roman" w:hAnsi="Times New Roman" w:cs="Times New Roman"/>
                <w:sz w:val="20"/>
                <w:szCs w:val="20"/>
              </w:rPr>
              <w:t>Січеславни”</w:t>
            </w:r>
            <w:proofErr w:type="spellEnd"/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2775" w:rsidRPr="006F129A">
              <w:rPr>
                <w:rFonts w:ascii="Times New Roman" w:hAnsi="Times New Roman" w:cs="Times New Roman"/>
                <w:sz w:val="20"/>
                <w:szCs w:val="20"/>
              </w:rPr>
              <w:t>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2775" w:rsidRPr="006F129A" w:rsidTr="006F129A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Удосконалення бібліотечної справи та розвиток читання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бібліотек області, що підключені до електронного каталогу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6F12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2775" w:rsidRPr="006F129A">
              <w:rPr>
                <w:rFonts w:ascii="Times New Roman" w:hAnsi="Times New Roman" w:cs="Times New Roman"/>
                <w:sz w:val="20"/>
                <w:szCs w:val="20"/>
              </w:rPr>
              <w:t>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22775" w:rsidRPr="006F129A" w:rsidTr="006F129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906497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Нау</w:t>
            </w:r>
            <w:r w:rsidR="006F129A">
              <w:rPr>
                <w:rFonts w:ascii="Times New Roman" w:hAnsi="Times New Roman" w:cs="Times New Roman"/>
                <w:sz w:val="20"/>
                <w:szCs w:val="20"/>
              </w:rPr>
              <w:t>ково</w:t>
            </w: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2775" w:rsidRPr="006F129A">
              <w:rPr>
                <w:rFonts w:ascii="Times New Roman" w:hAnsi="Times New Roman" w:cs="Times New Roman"/>
                <w:sz w:val="20"/>
                <w:szCs w:val="20"/>
              </w:rPr>
              <w:t>освітня діяльність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шкіл естетичного виховання, які мають капітальні видатки  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6F12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2775" w:rsidRPr="006F129A">
              <w:rPr>
                <w:rFonts w:ascii="Times New Roman" w:hAnsi="Times New Roman" w:cs="Times New Roman"/>
                <w:sz w:val="20"/>
                <w:szCs w:val="20"/>
              </w:rPr>
              <w:t>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22775" w:rsidRPr="006F129A" w:rsidTr="006F129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працівників галузі, які пройшли підвищення кваліфікації</w:t>
            </w:r>
          </w:p>
          <w:p w:rsidR="006F129A" w:rsidRPr="006F129A" w:rsidRDefault="006F129A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70" w:rsidRDefault="00601870" w:rsidP="006F12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2775" w:rsidRPr="00601870" w:rsidRDefault="00722775" w:rsidP="00601870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150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150</w:t>
            </w:r>
          </w:p>
        </w:tc>
      </w:tr>
      <w:tr w:rsidR="00722775" w:rsidRPr="006F129A" w:rsidTr="006F129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9A" w:rsidRDefault="00722775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майстер-класів та видань методичної літератури </w:t>
            </w:r>
          </w:p>
          <w:p w:rsidR="009B46E3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601870" w:rsidP="006F12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2775" w:rsidRPr="006F129A">
              <w:rPr>
                <w:rFonts w:ascii="Times New Roman" w:hAnsi="Times New Roman" w:cs="Times New Roman"/>
                <w:sz w:val="20"/>
                <w:szCs w:val="20"/>
              </w:rPr>
              <w:t>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2775" w:rsidRPr="006F129A" w:rsidRDefault="00722775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46E3" w:rsidRPr="006F129A" w:rsidTr="00AC5278"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AC52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Модернізація мережі культури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AC5278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регіональних премій у галузі культури і мистецтва</w:t>
            </w:r>
          </w:p>
          <w:p w:rsidR="009B46E3" w:rsidRDefault="009B46E3" w:rsidP="00AC5278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6E3" w:rsidRPr="006F129A" w:rsidRDefault="009B46E3" w:rsidP="00AC5278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AC5278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AC5278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AC5278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AC5278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AC5278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AC5278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</w:tr>
      <w:tr w:rsidR="009B46E3" w:rsidRPr="006F129A" w:rsidTr="001E1388">
        <w:trPr>
          <w:trHeight w:val="58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1E138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 напрям</w:t>
            </w: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діяльності </w:t>
            </w:r>
          </w:p>
          <w:p w:rsidR="009B46E3" w:rsidRPr="006F129A" w:rsidRDefault="009B46E3" w:rsidP="001E138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(пріоритетні завдання)</w:t>
            </w:r>
          </w:p>
        </w:tc>
        <w:tc>
          <w:tcPr>
            <w:tcW w:w="79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Кількісні показники виконання Програми</w:t>
            </w:r>
          </w:p>
        </w:tc>
      </w:tr>
      <w:tr w:rsidR="009B46E3" w:rsidRPr="006F129A" w:rsidTr="001E1388">
        <w:trPr>
          <w:trHeight w:val="58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показника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-111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сього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1E1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9B46E3" w:rsidRPr="006F129A" w:rsidTr="00F361E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стипендій у галузі культури і мистецтва</w:t>
            </w:r>
          </w:p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</w:tr>
      <w:tr w:rsidR="009B46E3" w:rsidRPr="006F129A" w:rsidTr="00F361EB"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регіональних грантів для створення мистецьких проектів </w:t>
            </w:r>
          </w:p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</w:tr>
      <w:tr w:rsidR="009B46E3" w:rsidRPr="006F129A" w:rsidTr="00F361EB"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проведених культурно-мистецьких заходів </w:t>
            </w:r>
          </w:p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30</w:t>
            </w:r>
          </w:p>
        </w:tc>
      </w:tr>
      <w:tr w:rsidR="009B46E3" w:rsidRPr="006F129A" w:rsidTr="00F361EB"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проведених культурно-масових заходів</w:t>
            </w:r>
          </w:p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</w:tr>
      <w:tr w:rsidR="009B46E3" w:rsidRPr="006F129A" w:rsidTr="00F361EB"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мистецьких колективів, що брали участь </w:t>
            </w:r>
          </w:p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у фестивалях та конкурсах </w:t>
            </w:r>
          </w:p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9B46E3">
            <w:pPr>
              <w:jc w:val="center"/>
              <w:rPr>
                <w:sz w:val="20"/>
                <w:szCs w:val="20"/>
              </w:rPr>
            </w:pPr>
            <w:r w:rsidRPr="006F129A">
              <w:rPr>
                <w:sz w:val="20"/>
                <w:szCs w:val="20"/>
              </w:rPr>
              <w:t>10</w:t>
            </w:r>
          </w:p>
        </w:tc>
      </w:tr>
      <w:tr w:rsidR="009B46E3" w:rsidRPr="006F129A" w:rsidTr="00F361EB"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Кількість закладів культури,</w:t>
            </w:r>
          </w:p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 xml:space="preserve">в яких проведено оновлення технологічного та технічного стану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6F129A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6E3" w:rsidRPr="006F129A" w:rsidRDefault="009B46E3" w:rsidP="009B46E3">
            <w:pPr>
              <w:pStyle w:val="Standard"/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2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6F129A" w:rsidRPr="006F129A" w:rsidRDefault="006F129A" w:rsidP="006F129A">
      <w:pPr>
        <w:spacing w:line="251" w:lineRule="auto"/>
        <w:rPr>
          <w:b/>
          <w:sz w:val="20"/>
          <w:szCs w:val="28"/>
          <w:lang w:val="uk-UA"/>
        </w:rPr>
      </w:pPr>
    </w:p>
    <w:p w:rsidR="00FA5840" w:rsidRPr="00EF4498" w:rsidRDefault="006F129A" w:rsidP="006F129A">
      <w:pPr>
        <w:spacing w:line="251" w:lineRule="auto"/>
        <w:ind w:firstLine="709"/>
      </w:pPr>
      <w:r>
        <w:rPr>
          <w:b/>
          <w:sz w:val="28"/>
          <w:szCs w:val="28"/>
          <w:lang w:val="uk-UA"/>
        </w:rPr>
        <w:t xml:space="preserve">ІІ. </w:t>
      </w:r>
      <w:proofErr w:type="spellStart"/>
      <w:r w:rsidR="00FA5840" w:rsidRPr="006F129A">
        <w:rPr>
          <w:b/>
          <w:sz w:val="28"/>
          <w:szCs w:val="28"/>
        </w:rPr>
        <w:t>Якісні</w:t>
      </w:r>
      <w:proofErr w:type="spellEnd"/>
      <w:r w:rsidR="00FA5840" w:rsidRPr="006F129A">
        <w:rPr>
          <w:b/>
          <w:sz w:val="28"/>
          <w:szCs w:val="28"/>
        </w:rPr>
        <w:t xml:space="preserve"> </w:t>
      </w:r>
      <w:proofErr w:type="spellStart"/>
      <w:r w:rsidR="00FA5840" w:rsidRPr="006F129A">
        <w:rPr>
          <w:b/>
          <w:sz w:val="28"/>
          <w:szCs w:val="28"/>
        </w:rPr>
        <w:t>показники</w:t>
      </w:r>
      <w:proofErr w:type="spellEnd"/>
      <w:r w:rsidR="00FA5840" w:rsidRPr="006F129A">
        <w:rPr>
          <w:b/>
          <w:sz w:val="28"/>
          <w:szCs w:val="28"/>
        </w:rPr>
        <w:t xml:space="preserve"> </w:t>
      </w:r>
      <w:proofErr w:type="spellStart"/>
      <w:r w:rsidR="00FA5840" w:rsidRPr="006F129A">
        <w:rPr>
          <w:b/>
          <w:sz w:val="28"/>
          <w:szCs w:val="28"/>
        </w:rPr>
        <w:t>виконання</w:t>
      </w:r>
      <w:proofErr w:type="spellEnd"/>
      <w:r w:rsidR="00FA5840" w:rsidRPr="006F129A">
        <w:rPr>
          <w:b/>
          <w:sz w:val="28"/>
          <w:szCs w:val="28"/>
        </w:rPr>
        <w:t xml:space="preserve"> </w:t>
      </w:r>
      <w:proofErr w:type="spellStart"/>
      <w:r w:rsidR="00FA5840" w:rsidRPr="006F129A">
        <w:rPr>
          <w:b/>
          <w:sz w:val="28"/>
          <w:szCs w:val="28"/>
        </w:rPr>
        <w:t>Програми</w:t>
      </w:r>
      <w:proofErr w:type="spellEnd"/>
      <w:r w:rsidR="00FA5840" w:rsidRPr="006F129A">
        <w:rPr>
          <w:b/>
          <w:sz w:val="28"/>
          <w:szCs w:val="28"/>
        </w:rPr>
        <w:t>:</w:t>
      </w:r>
    </w:p>
    <w:p w:rsidR="006F129A" w:rsidRPr="006F129A" w:rsidRDefault="006F129A" w:rsidP="006F129A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упровадження ефективних механізмів менеджменту в діяльність закладів культури, у тому числі електронних послуг;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визначення та задоволення регіональних і місцевих потреб у кваліфікованих кадрах, підготовка нового покоління спеціалістів, підвищення рівня їх професіоналізму;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актуалізація історико-культурної спадщини;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сприяння гастрольній діяльності мистецьких колективів закладів культури обласного підпорядкування;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відновлення будівель обласних закладів культури та фінансова підтримка капітальних ремонтів сільських клубних закладів;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участь у міжнародних, національних та обласних конкурсах, фестивалях, семінарах, науково-практичних конференціях творчих колективів закладів культури обласного підпорядкування;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співробітництво і підтримка творчих проектів регіональних відділень національних творчих спілок України;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підтримка заходів популяризації Петриківського розпису, включеного до Репрезентативного списку нематеріальної культурної спадщини людства;</w:t>
      </w:r>
    </w:p>
    <w:p w:rsidR="00FA5840" w:rsidRPr="006F129A" w:rsidRDefault="00FA5840" w:rsidP="006F129A">
      <w:pPr>
        <w:pStyle w:val="Standard"/>
        <w:spacing w:after="0"/>
        <w:ind w:firstLine="709"/>
        <w:jc w:val="both"/>
        <w:rPr>
          <w:sz w:val="26"/>
          <w:szCs w:val="26"/>
        </w:rPr>
      </w:pPr>
      <w:r w:rsidRPr="006F129A">
        <w:rPr>
          <w:rFonts w:ascii="Times New Roman" w:hAnsi="Times New Roman" w:cs="Times New Roman"/>
          <w:sz w:val="26"/>
          <w:szCs w:val="26"/>
        </w:rPr>
        <w:t>модернізація охорони об’єктів культурної спадщини, музеїв та бібліотек, виконання необхідних ремонтних і реставраційних робіт;</w:t>
      </w:r>
    </w:p>
    <w:p w:rsidR="00FA5840" w:rsidRPr="00900652" w:rsidRDefault="00FA5840" w:rsidP="00900652">
      <w:pPr>
        <w:pStyle w:val="Standard"/>
        <w:spacing w:after="0"/>
        <w:ind w:firstLine="709"/>
        <w:jc w:val="both"/>
        <w:rPr>
          <w:sz w:val="26"/>
          <w:szCs w:val="26"/>
          <w:lang w:val="en-US"/>
        </w:rPr>
      </w:pPr>
      <w:r w:rsidRPr="006F129A">
        <w:rPr>
          <w:rFonts w:ascii="Times New Roman" w:hAnsi="Times New Roman" w:cs="Times New Roman"/>
          <w:sz w:val="26"/>
          <w:szCs w:val="26"/>
        </w:rPr>
        <w:t>технічне оновлення закладів культури обласного підпорядкування.</w:t>
      </w:r>
    </w:p>
    <w:p w:rsidR="006F129A" w:rsidRPr="00EF4498" w:rsidRDefault="006F129A" w:rsidP="006F12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9A" w:rsidRDefault="00BF16D2" w:rsidP="00906497">
      <w:pPr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Перший заступник </w:t>
      </w:r>
    </w:p>
    <w:p w:rsidR="00D45B86" w:rsidRPr="00940857" w:rsidRDefault="00BF16D2" w:rsidP="006F129A">
      <w:pPr>
        <w:ind w:left="709"/>
        <w:jc w:val="both"/>
      </w:pP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С. ОЛІЙНИК</w:t>
      </w:r>
    </w:p>
    <w:sectPr w:rsidR="00D45B86" w:rsidRPr="00940857" w:rsidSect="009B46E3">
      <w:headerReference w:type="default" r:id="rId7"/>
      <w:pgSz w:w="11906" w:h="16838"/>
      <w:pgMar w:top="993" w:right="707" w:bottom="1702" w:left="1134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92" w:rsidRDefault="005F3E92" w:rsidP="006F129A">
      <w:r>
        <w:separator/>
      </w:r>
    </w:p>
  </w:endnote>
  <w:endnote w:type="continuationSeparator" w:id="0">
    <w:p w:rsidR="005F3E92" w:rsidRDefault="005F3E92" w:rsidP="006F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92" w:rsidRDefault="005F3E92" w:rsidP="006F129A">
      <w:r>
        <w:separator/>
      </w:r>
    </w:p>
  </w:footnote>
  <w:footnote w:type="continuationSeparator" w:id="0">
    <w:p w:rsidR="005F3E92" w:rsidRDefault="005F3E92" w:rsidP="006F1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51421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F129A" w:rsidRPr="006F129A" w:rsidRDefault="00F824C8">
        <w:pPr>
          <w:pStyle w:val="a7"/>
          <w:jc w:val="center"/>
          <w:rPr>
            <w:sz w:val="28"/>
          </w:rPr>
        </w:pPr>
        <w:r w:rsidRPr="006F129A">
          <w:rPr>
            <w:sz w:val="28"/>
          </w:rPr>
          <w:fldChar w:fldCharType="begin"/>
        </w:r>
        <w:r w:rsidR="006F129A" w:rsidRPr="006F129A">
          <w:rPr>
            <w:sz w:val="28"/>
          </w:rPr>
          <w:instrText>PAGE   \* MERGEFORMAT</w:instrText>
        </w:r>
        <w:r w:rsidRPr="006F129A">
          <w:rPr>
            <w:sz w:val="28"/>
          </w:rPr>
          <w:fldChar w:fldCharType="separate"/>
        </w:r>
        <w:r w:rsidR="00900652">
          <w:rPr>
            <w:noProof/>
            <w:sz w:val="28"/>
          </w:rPr>
          <w:t>2</w:t>
        </w:r>
        <w:r w:rsidRPr="006F129A">
          <w:rPr>
            <w:sz w:val="28"/>
          </w:rPr>
          <w:fldChar w:fldCharType="end"/>
        </w:r>
      </w:p>
    </w:sdtContent>
  </w:sdt>
  <w:p w:rsidR="006F129A" w:rsidRDefault="006F12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E15"/>
    <w:multiLevelType w:val="multilevel"/>
    <w:tmpl w:val="7A3A9B9E"/>
    <w:lvl w:ilvl="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B43EC8"/>
    <w:multiLevelType w:val="multilevel"/>
    <w:tmpl w:val="A320774A"/>
    <w:lvl w:ilvl="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55"/>
    <w:rsid w:val="00330191"/>
    <w:rsid w:val="003857E6"/>
    <w:rsid w:val="004B7E8F"/>
    <w:rsid w:val="0050557A"/>
    <w:rsid w:val="005F3E92"/>
    <w:rsid w:val="00601870"/>
    <w:rsid w:val="006F129A"/>
    <w:rsid w:val="00722775"/>
    <w:rsid w:val="007D5019"/>
    <w:rsid w:val="00900652"/>
    <w:rsid w:val="00906497"/>
    <w:rsid w:val="00940857"/>
    <w:rsid w:val="009B46E3"/>
    <w:rsid w:val="009D3B89"/>
    <w:rsid w:val="00A94D02"/>
    <w:rsid w:val="00B63298"/>
    <w:rsid w:val="00B91955"/>
    <w:rsid w:val="00BF16D2"/>
    <w:rsid w:val="00D45B86"/>
    <w:rsid w:val="00EE3431"/>
    <w:rsid w:val="00EE546A"/>
    <w:rsid w:val="00F824C8"/>
    <w:rsid w:val="00FA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085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94085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A58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40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Heading">
    <w:name w:val="Heading"/>
    <w:basedOn w:val="Standard"/>
    <w:next w:val="a"/>
    <w:rsid w:val="00722775"/>
    <w:pPr>
      <w:keepNext/>
      <w:spacing w:before="240" w:after="120" w:line="251" w:lineRule="auto"/>
    </w:pPr>
    <w:rPr>
      <w:rFonts w:ascii="Arial" w:eastAsia="Microsoft YaHei" w:hAnsi="Arial" w:cs="Arial"/>
      <w:sz w:val="28"/>
      <w:szCs w:val="28"/>
    </w:rPr>
  </w:style>
  <w:style w:type="character" w:styleId="a6">
    <w:name w:val="Placeholder Text"/>
    <w:basedOn w:val="a0"/>
    <w:uiPriority w:val="99"/>
    <w:semiHidden/>
    <w:rsid w:val="00906497"/>
    <w:rPr>
      <w:color w:val="808080"/>
    </w:rPr>
  </w:style>
  <w:style w:type="paragraph" w:styleId="a7">
    <w:name w:val="header"/>
    <w:basedOn w:val="a"/>
    <w:link w:val="a8"/>
    <w:uiPriority w:val="99"/>
    <w:unhideWhenUsed/>
    <w:rsid w:val="006F129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29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er"/>
    <w:basedOn w:val="a"/>
    <w:link w:val="aa"/>
    <w:uiPriority w:val="99"/>
    <w:unhideWhenUsed/>
    <w:rsid w:val="006F129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29A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085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94085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A58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40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Heading">
    <w:name w:val="Heading"/>
    <w:basedOn w:val="Standard"/>
    <w:next w:val="a"/>
    <w:rsid w:val="00722775"/>
    <w:pPr>
      <w:keepNext/>
      <w:spacing w:before="240" w:after="120" w:line="251" w:lineRule="auto"/>
    </w:pPr>
    <w:rPr>
      <w:rFonts w:ascii="Arial" w:eastAsia="Microsoft YaHei" w:hAnsi="Arial" w:cs="Arial"/>
      <w:sz w:val="28"/>
      <w:szCs w:val="28"/>
    </w:rPr>
  </w:style>
  <w:style w:type="character" w:styleId="a6">
    <w:name w:val="Placeholder Text"/>
    <w:basedOn w:val="a0"/>
    <w:uiPriority w:val="99"/>
    <w:semiHidden/>
    <w:rsid w:val="00906497"/>
    <w:rPr>
      <w:color w:val="808080"/>
    </w:rPr>
  </w:style>
  <w:style w:type="paragraph" w:styleId="a7">
    <w:name w:val="header"/>
    <w:basedOn w:val="a"/>
    <w:link w:val="a8"/>
    <w:uiPriority w:val="99"/>
    <w:unhideWhenUsed/>
    <w:rsid w:val="006F129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29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er"/>
    <w:basedOn w:val="a"/>
    <w:link w:val="aa"/>
    <w:uiPriority w:val="99"/>
    <w:unhideWhenUsed/>
    <w:rsid w:val="006F129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29A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4</cp:revision>
  <cp:lastPrinted>2016-11-29T13:21:00Z</cp:lastPrinted>
  <dcterms:created xsi:type="dcterms:W3CDTF">2016-12-01T10:02:00Z</dcterms:created>
  <dcterms:modified xsi:type="dcterms:W3CDTF">2017-04-21T15:18:00Z</dcterms:modified>
</cp:coreProperties>
</file>